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29B62" w14:textId="77777777" w:rsidR="00726B22" w:rsidRDefault="00726B22">
      <w:pPr>
        <w:pStyle w:val="11"/>
        <w:tabs>
          <w:tab w:val="right" w:leader="dot" w:pos="9016"/>
        </w:tabs>
        <w:spacing w:after="0" w:line="240" w:lineRule="auto"/>
        <w:ind w:firstLine="709"/>
        <w:contextualSpacing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  <w:r w:rsidRPr="00726B22"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  <w:drawing>
          <wp:inline distT="0" distB="0" distL="0" distR="0" wp14:anchorId="52672F78" wp14:editId="78AED39F">
            <wp:extent cx="5965190" cy="8812304"/>
            <wp:effectExtent l="0" t="0" r="0" b="8255"/>
            <wp:docPr id="12881917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047" cy="882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51992" w14:textId="77777777" w:rsidR="00726B22" w:rsidRDefault="00726B22">
      <w:pPr>
        <w:pStyle w:val="11"/>
        <w:tabs>
          <w:tab w:val="right" w:leader="dot" w:pos="9016"/>
        </w:tabs>
        <w:spacing w:after="0" w:line="240" w:lineRule="auto"/>
        <w:ind w:firstLine="709"/>
        <w:contextualSpacing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</w:p>
    <w:p w14:paraId="262035EC" w14:textId="77777777" w:rsidR="00726B22" w:rsidRDefault="00726B22">
      <w:pPr>
        <w:pStyle w:val="11"/>
        <w:tabs>
          <w:tab w:val="right" w:leader="dot" w:pos="9016"/>
        </w:tabs>
        <w:spacing w:after="0" w:line="240" w:lineRule="auto"/>
        <w:ind w:firstLine="709"/>
        <w:contextualSpacing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</w:p>
    <w:p w14:paraId="6016EC4E" w14:textId="77777777" w:rsidR="00726B22" w:rsidRDefault="00726B22">
      <w:pPr>
        <w:pStyle w:val="11"/>
        <w:tabs>
          <w:tab w:val="right" w:leader="dot" w:pos="9016"/>
        </w:tabs>
        <w:spacing w:after="0" w:line="240" w:lineRule="auto"/>
        <w:ind w:firstLine="709"/>
        <w:contextualSpacing/>
        <w:jc w:val="center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</w:p>
    <w:p w14:paraId="48654E25" w14:textId="6A744D5E" w:rsidR="00726B22" w:rsidRPr="00726B22" w:rsidRDefault="00000000" w:rsidP="00726B22">
      <w:pPr>
        <w:pStyle w:val="11"/>
        <w:tabs>
          <w:tab w:val="right" w:leader="dot" w:pos="9016"/>
        </w:tabs>
        <w:spacing w:after="0" w:line="240" w:lineRule="auto"/>
        <w:ind w:firstLine="709"/>
        <w:contextualSpacing/>
        <w:jc w:val="center"/>
        <w:rPr>
          <w:rStyle w:val="af8"/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u w:val="none"/>
        </w:rPr>
      </w:pPr>
      <w: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  <w:t>Содержание</w:t>
      </w:r>
    </w:p>
    <w:p w14:paraId="004EE60C" w14:textId="77777777" w:rsidR="00726B22" w:rsidRDefault="00726B22">
      <w:pPr>
        <w:pStyle w:val="11"/>
        <w:tabs>
          <w:tab w:val="right" w:leader="dot" w:pos="9016"/>
        </w:tabs>
        <w:spacing w:after="0" w:line="240" w:lineRule="auto"/>
        <w:contextualSpacing/>
        <w:rPr>
          <w:rStyle w:val="af8"/>
        </w:rPr>
      </w:pPr>
    </w:p>
    <w:p w14:paraId="45BA9146" w14:textId="7173BE0D" w:rsidR="003A79A8" w:rsidRDefault="00000000">
      <w:pPr>
        <w:pStyle w:val="11"/>
        <w:tabs>
          <w:tab w:val="right" w:leader="dot" w:pos="9016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14:ligatures w14:val="standardContextual"/>
        </w:rPr>
      </w:pPr>
      <w:r>
        <w:rPr>
          <w:rStyle w:val="af8"/>
        </w:rPr>
        <w:fldChar w:fldCharType="begin"/>
      </w:r>
      <w:r>
        <w:rPr>
          <w:rStyle w:val="af8"/>
          <w:rFonts w:ascii="Times New Roman" w:hAnsi="Times New Roman" w:cs="Times New Roman"/>
          <w:sz w:val="28"/>
          <w:szCs w:val="28"/>
        </w:rPr>
        <w:instrText>TOC \o "1 - 3" \h \u</w:instrText>
      </w:r>
      <w:r>
        <w:rPr>
          <w:rStyle w:val="af8"/>
        </w:rPr>
        <w:fldChar w:fldCharType="separate"/>
      </w:r>
      <w:hyperlink w:anchor="_Toc229735928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1. Пояснительная записка.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_Toc229735928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</w:p>
    <w:p w14:paraId="216405FF" w14:textId="77777777" w:rsidR="003A79A8" w:rsidRDefault="00000000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  <w14:ligatures w14:val="standardContextual"/>
        </w:rPr>
      </w:pPr>
      <w:hyperlink w:anchor="_Toc229735929" w:history="1">
        <w:r>
          <w:rPr>
            <w:rStyle w:val="af8"/>
            <w:rFonts w:ascii="Times New Roman" w:hAnsi="Times New Roman" w:cs="Times New Roman"/>
            <w:i/>
            <w:iCs/>
            <w:sz w:val="28"/>
            <w:szCs w:val="28"/>
          </w:rPr>
          <w:t>Направленность и уровень программы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_Toc229735929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</w:p>
    <w:p w14:paraId="1546B9C4" w14:textId="77777777" w:rsidR="003A79A8" w:rsidRDefault="00000000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  <w14:ligatures w14:val="standardContextual"/>
        </w:rPr>
      </w:pPr>
      <w:hyperlink w:anchor="_Toc229735930" w:history="1">
        <w:r>
          <w:rPr>
            <w:rStyle w:val="af8"/>
            <w:rFonts w:ascii="Times New Roman" w:hAnsi="Times New Roman" w:cs="Times New Roman"/>
            <w:i/>
            <w:iCs/>
            <w:sz w:val="28"/>
            <w:szCs w:val="28"/>
          </w:rPr>
          <w:t>Актуальность программы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_Toc229735930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</w:p>
    <w:p w14:paraId="55515B89" w14:textId="77777777" w:rsidR="003A79A8" w:rsidRDefault="00000000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  <w14:ligatures w14:val="standardContextual"/>
        </w:rPr>
      </w:pPr>
      <w:hyperlink w:anchor="_Toc229735931" w:history="1">
        <w:r>
          <w:rPr>
            <w:rStyle w:val="af8"/>
            <w:rFonts w:ascii="Times New Roman" w:hAnsi="Times New Roman" w:cs="Times New Roman"/>
            <w:i/>
            <w:iCs/>
            <w:sz w:val="28"/>
            <w:szCs w:val="28"/>
          </w:rPr>
          <w:t>Цель и задачи программы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_Toc229735931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</w:p>
    <w:p w14:paraId="2D316D9D" w14:textId="77777777" w:rsidR="003A79A8" w:rsidRDefault="00000000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  <w14:ligatures w14:val="standardContextual"/>
        </w:rPr>
      </w:pPr>
      <w:hyperlink w:anchor="_Toc229735932" w:history="1">
        <w:r>
          <w:rPr>
            <w:rStyle w:val="af8"/>
            <w:rFonts w:ascii="Times New Roman" w:hAnsi="Times New Roman" w:cs="Times New Roman"/>
            <w:i/>
            <w:iCs/>
            <w:sz w:val="28"/>
            <w:szCs w:val="28"/>
          </w:rPr>
          <w:t>Категория учащихся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_Toc229735932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</w:p>
    <w:p w14:paraId="5C46E784" w14:textId="77777777" w:rsidR="003A79A8" w:rsidRDefault="00000000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  <w14:ligatures w14:val="standardContextual"/>
        </w:rPr>
      </w:pPr>
      <w:hyperlink w:anchor="_Toc229735933" w:history="1">
        <w:r>
          <w:rPr>
            <w:rStyle w:val="af8"/>
            <w:rFonts w:ascii="Times New Roman" w:hAnsi="Times New Roman" w:cs="Times New Roman"/>
            <w:i/>
            <w:iCs/>
            <w:sz w:val="28"/>
            <w:szCs w:val="28"/>
          </w:rPr>
          <w:t>Формы и режим занятий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_Toc229735933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</w:p>
    <w:p w14:paraId="272C97BC" w14:textId="77777777" w:rsidR="003A79A8" w:rsidRDefault="00000000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  <w14:ligatures w14:val="standardContextual"/>
        </w:rPr>
      </w:pPr>
      <w:hyperlink w:anchor="_Toc229735934" w:history="1">
        <w:r>
          <w:rPr>
            <w:rStyle w:val="af8"/>
            <w:rFonts w:ascii="Times New Roman" w:hAnsi="Times New Roman" w:cs="Times New Roman"/>
            <w:i/>
            <w:iCs/>
            <w:sz w:val="28"/>
            <w:szCs w:val="28"/>
          </w:rPr>
          <w:t>Срок реализации программы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_Toc229735934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</w:p>
    <w:p w14:paraId="74C5C689" w14:textId="77777777" w:rsidR="003A79A8" w:rsidRDefault="00000000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  <w14:ligatures w14:val="standardContextual"/>
        </w:rPr>
      </w:pPr>
      <w:hyperlink w:anchor="_Toc229735935" w:history="1">
        <w:r>
          <w:rPr>
            <w:rStyle w:val="af8"/>
            <w:rFonts w:ascii="Times New Roman" w:hAnsi="Times New Roman" w:cs="Times New Roman"/>
            <w:i/>
            <w:iCs/>
            <w:sz w:val="28"/>
            <w:szCs w:val="28"/>
          </w:rPr>
          <w:t>Планируемые результаты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_Toc229735935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</w:p>
    <w:p w14:paraId="625E5B4C" w14:textId="77777777" w:rsidR="003A79A8" w:rsidRDefault="00000000">
      <w:pPr>
        <w:pStyle w:val="11"/>
        <w:tabs>
          <w:tab w:val="right" w:leader="dot" w:pos="9016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14:ligatures w14:val="standardContextual"/>
        </w:rPr>
      </w:pPr>
      <w:hyperlink w:anchor="_Toc229735936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2. Содержание программы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_Toc229735936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</w:p>
    <w:p w14:paraId="58E1513E" w14:textId="77777777" w:rsidR="003A79A8" w:rsidRDefault="00000000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  <w14:ligatures w14:val="standardContextual"/>
        </w:rPr>
      </w:pPr>
      <w:hyperlink w:anchor="_Toc229735937" w:history="1">
        <w:r>
          <w:rPr>
            <w:rStyle w:val="af8"/>
            <w:rFonts w:ascii="Times New Roman" w:hAnsi="Times New Roman" w:cs="Times New Roman"/>
            <w:i/>
            <w:iCs/>
            <w:sz w:val="28"/>
            <w:szCs w:val="28"/>
          </w:rPr>
          <w:t>Учебный (тематический) план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_Toc229735937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</w:p>
    <w:p w14:paraId="56F6A12C" w14:textId="77777777" w:rsidR="003A79A8" w:rsidRDefault="00000000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  <w14:ligatures w14:val="standardContextual"/>
        </w:rPr>
      </w:pPr>
      <w:hyperlink w:anchor="_Toc229735938" w:history="1">
        <w:r>
          <w:rPr>
            <w:rStyle w:val="af8"/>
            <w:rFonts w:ascii="Times New Roman" w:hAnsi="Times New Roman" w:cs="Times New Roman"/>
            <w:i/>
            <w:iCs/>
            <w:sz w:val="28"/>
            <w:szCs w:val="28"/>
          </w:rPr>
          <w:t>Содержание учебного (тематического) плана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_Toc229735938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</w:p>
    <w:p w14:paraId="4E91F32B" w14:textId="77777777" w:rsidR="003A79A8" w:rsidRDefault="00000000">
      <w:pPr>
        <w:pStyle w:val="11"/>
        <w:tabs>
          <w:tab w:val="right" w:leader="dot" w:pos="9016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14:ligatures w14:val="standardContextual"/>
        </w:rPr>
      </w:pPr>
      <w:hyperlink w:anchor="_Toc22973593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3. Формы аттестации и оценочные материалы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_Toc229735939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9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</w:p>
    <w:p w14:paraId="502A9ED3" w14:textId="77777777" w:rsidR="003A79A8" w:rsidRDefault="00000000">
      <w:pPr>
        <w:pStyle w:val="11"/>
        <w:tabs>
          <w:tab w:val="right" w:leader="dot" w:pos="9016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14:ligatures w14:val="standardContextual"/>
        </w:rPr>
      </w:pPr>
      <w:hyperlink w:anchor="_Toc22973594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4. Организационно-педагогические условия реализации программы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_Toc229735940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10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</w:p>
    <w:p w14:paraId="0E1BD534" w14:textId="77777777" w:rsidR="003A79A8" w:rsidRDefault="00000000">
      <w:pPr>
        <w:pStyle w:val="23"/>
        <w:tabs>
          <w:tab w:val="right" w:leader="dot" w:pos="9016"/>
        </w:tabs>
        <w:spacing w:after="0" w:line="240" w:lineRule="auto"/>
        <w:ind w:left="0"/>
        <w:contextualSpacing/>
        <w:rPr>
          <w:rFonts w:ascii="Times New Roman" w:hAnsi="Times New Roman" w:cs="Times New Roman"/>
          <w:sz w:val="28"/>
          <w:szCs w:val="28"/>
          <w14:ligatures w14:val="standardContextual"/>
        </w:rPr>
      </w:pPr>
      <w:hyperlink w:anchor="_Toc22973594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Материально-технические условия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_Toc229735941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10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</w:p>
    <w:p w14:paraId="5CCEE97B" w14:textId="77777777" w:rsidR="003A79A8" w:rsidRDefault="00000000">
      <w:pPr>
        <w:pStyle w:val="11"/>
        <w:tabs>
          <w:tab w:val="right" w:leader="dot" w:pos="9016"/>
        </w:tabs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  <w:sectPr w:rsidR="003A79A8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hyperlink w:anchor="_Toc22973594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Учебно-методическое и информационное обеспечение программы</w:t>
        </w:r>
        <w:r>
          <w:rPr>
            <w:rFonts w:ascii="Times New Roman" w:hAnsi="Times New Roman" w:cs="Times New Roman"/>
            <w:sz w:val="28"/>
            <w:szCs w:val="28"/>
          </w:rPr>
          <w:tab/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PAGEREF _Toc229735942 \h </w:instrText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10</w:t>
        </w:r>
        <w:r>
          <w:rPr>
            <w:rFonts w:ascii="Times New Roman" w:hAnsi="Times New Roman" w:cs="Times New Roman"/>
            <w:sz w:val="28"/>
            <w:szCs w:val="28"/>
            <w14:ligatures w14:val="standardContextual"/>
          </w:rPr>
          <w:fldChar w:fldCharType="end"/>
        </w:r>
      </w:hyperlink>
      <w:r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</w:p>
    <w:p w14:paraId="08DFF95D" w14:textId="77777777" w:rsidR="003A79A8" w:rsidRDefault="00000000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bookmarkStart w:id="0" w:name="_Toc229735928"/>
      <w:r>
        <w:rPr>
          <w:rFonts w:ascii="Times New Roman" w:hAnsi="Times New Roman" w:cs="Times New Roman"/>
        </w:rPr>
        <w:lastRenderedPageBreak/>
        <w:t>1. Пояснительная записка.</w:t>
      </w:r>
      <w:bookmarkEnd w:id="0"/>
    </w:p>
    <w:p w14:paraId="136E2AEC" w14:textId="77777777" w:rsidR="003A79A8" w:rsidRDefault="003A79A8">
      <w:pPr>
        <w:spacing w:after="0" w:line="240" w:lineRule="auto"/>
        <w:ind w:firstLine="709"/>
        <w:contextualSpacing/>
        <w:jc w:val="center"/>
      </w:pPr>
    </w:p>
    <w:p w14:paraId="047153D0" w14:textId="77777777" w:rsidR="003A79A8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" w:name="_Toc229735929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Направленность и уровень программы</w:t>
      </w:r>
      <w:bookmarkEnd w:id="1"/>
    </w:p>
    <w:p w14:paraId="0AA90F42" w14:textId="77777777" w:rsidR="003A79A8" w:rsidRDefault="003A79A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2BB0F67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«Спортивный старт» — дополнительная общеразвивающая программа физкультурно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спортивной направленности, предназначенная для массового оздоровительного и развивающего занятия детей и подростков. Программа носит ознакомительный характер и направлена на формирование базовых двигательных умений и навыков в командных видах спорта (футбол, баскетбол, волейбол), развитие координации, выносливости, скорости, ловкости, тактического мышления и культуры спортивного поведения. </w:t>
      </w:r>
    </w:p>
    <w:p w14:paraId="2D4A8D47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реализации программы участниками будет изучена теория:</w:t>
      </w:r>
    </w:p>
    <w:p w14:paraId="201AB2BD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Основы правил и техники безопасности в футболе, баскетболе и волейболе;</w:t>
      </w:r>
    </w:p>
    <w:p w14:paraId="3B47BD40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Базовые технические элементы: ведение мяча, пас, удар (футбол); ведение, передача, бросок (баскетбол); приём, передача, подача (волейбол);</w:t>
      </w:r>
    </w:p>
    <w:p w14:paraId="4A3409C1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Основы тактики игры в командных видах спорта;</w:t>
      </w:r>
    </w:p>
    <w:p w14:paraId="49671238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Принципы общей физической подготовки (разминка, заминка, упражнения на развитие основных физических качеств).</w:t>
      </w:r>
    </w:p>
    <w:p w14:paraId="1232D7C5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практической деятельности участники реализуют:</w:t>
      </w:r>
    </w:p>
    <w:p w14:paraId="438C69D9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Овладение базовыми техническими приёмами в каждой из дисциплин;</w:t>
      </w:r>
    </w:p>
    <w:p w14:paraId="7CC57608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Участие в игровых упражнениях и эстафетах, направленных на развитие координации, скорости и ловкости;</w:t>
      </w:r>
    </w:p>
    <w:p w14:paraId="3E4E06B2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Проведение мини</w:t>
      </w:r>
      <w:r>
        <w:rPr>
          <w:rFonts w:ascii="Times New Roman" w:hAnsi="Times New Roman" w:cs="Times New Roman"/>
          <w:sz w:val="28"/>
          <w:szCs w:val="28"/>
        </w:rPr>
        <w:noBreakHyphen/>
        <w:t>матчей и товарищеских встреч по освоенным видам спорта;</w:t>
      </w:r>
    </w:p>
    <w:p w14:paraId="5263A2D2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Участие в общем спортивном дне/турнире.</w:t>
      </w:r>
    </w:p>
    <w:p w14:paraId="536A290E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учебной деятельности:</w:t>
      </w:r>
    </w:p>
    <w:p w14:paraId="2AB5E4F7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Теоретические мини</w:t>
      </w:r>
      <w:r>
        <w:rPr>
          <w:rFonts w:ascii="Times New Roman" w:hAnsi="Times New Roman" w:cs="Times New Roman"/>
          <w:sz w:val="28"/>
          <w:szCs w:val="28"/>
        </w:rPr>
        <w:noBreakHyphen/>
        <w:t>лекции по правилам и технике;</w:t>
      </w:r>
    </w:p>
    <w:p w14:paraId="1F1D9A45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Практические тренировки и отработка технических элементов;</w:t>
      </w:r>
    </w:p>
    <w:p w14:paraId="4DB407EE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Игровые упражнения, эстафеты, мини</w:t>
      </w:r>
      <w:r>
        <w:rPr>
          <w:rFonts w:ascii="Times New Roman" w:hAnsi="Times New Roman" w:cs="Times New Roman"/>
          <w:sz w:val="28"/>
          <w:szCs w:val="28"/>
        </w:rPr>
        <w:noBreakHyphen/>
        <w:t>матчи;</w:t>
      </w:r>
    </w:p>
    <w:p w14:paraId="0EA11E84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Коллективные спортивные мероприятия и турниры.</w:t>
      </w:r>
    </w:p>
    <w:p w14:paraId="561C5464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 к участникам выдвинуты требования к результатам освоения программы:</w:t>
      </w:r>
    </w:p>
    <w:p w14:paraId="17DE6123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Уметь выполнять базовые технические элементы в футболе, баскетболе и волейболе;</w:t>
      </w:r>
    </w:p>
    <w:p w14:paraId="49414944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Понимать и соблюдать основные правила игр и технику безопасности;</w:t>
      </w:r>
    </w:p>
    <w:p w14:paraId="68A48F77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Проявлять навыки командной работы и спортивного поведения.</w:t>
      </w:r>
    </w:p>
    <w:p w14:paraId="0C20B94D" w14:textId="77777777" w:rsidR="003A79A8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программа направлена на развитие физических способностей участников, а также на формирование навыков, необходимых для активного и здорового образа жизни.</w:t>
      </w:r>
    </w:p>
    <w:p w14:paraId="5E71761E" w14:textId="77777777" w:rsidR="003A79A8" w:rsidRDefault="003A79A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1CD511D" w14:textId="77777777" w:rsidR="003A79A8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2" w:name="_Toc229735930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lastRenderedPageBreak/>
        <w:t>Актуальность программы</w:t>
      </w:r>
      <w:bookmarkEnd w:id="2"/>
    </w:p>
    <w:p w14:paraId="7CAD94CE" w14:textId="77777777" w:rsidR="003A79A8" w:rsidRDefault="003A79A8">
      <w:pPr>
        <w:spacing w:after="0" w:line="240" w:lineRule="auto"/>
        <w:ind w:firstLine="709"/>
        <w:contextualSpacing/>
        <w:jc w:val="center"/>
        <w:rPr>
          <w:sz w:val="28"/>
          <w:szCs w:val="28"/>
        </w:rPr>
      </w:pPr>
    </w:p>
    <w:p w14:paraId="2A32A9C9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современного образа жизни у детей и подростков отмечается снижение ежедневной двигательной активности, широкое распространение малоподвижных форм досуга и дефицит систематических занятий физкультурой, что приводит к ухудшению общефизической подготовленности, снижению выносливости, координации и ухудшению осанки; коллективные спортивные занятия, включающие знакомство с базовыми техниками и правилами командных игр, способствуют формированию здорового образа жизни, укрепляют сердечно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сосудистую и моторную подготовку, развивают навыки взаимодействия в команде, коммуникации и ответственности за общий результат. </w:t>
      </w:r>
    </w:p>
    <w:p w14:paraId="74A83CBD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«Спортивный старт» обеспечивает участие большого числа ребят вне зависимости от уровня подготовки, даёт им возможность получить позитивный двигатель­ный опыт, научиться основам футбола, баскетбола, волейбола и других подвижных игр, развить спортивный интерес и дисциплину, снижает влияние экранного времени и укрепляет лагерные традиции через организацию дружеских турниров и эстафет, при этом занятия легко интегрируются в режим лагерной смены и требуют относительно доступной материально</w:t>
      </w:r>
      <w:r>
        <w:rPr>
          <w:rFonts w:ascii="Times New Roman" w:hAnsi="Times New Roman" w:cs="Times New Roman"/>
          <w:sz w:val="28"/>
          <w:szCs w:val="28"/>
        </w:rPr>
        <w:noBreakHyphen/>
        <w:t>технической базы.</w:t>
      </w:r>
    </w:p>
    <w:p w14:paraId="752F0BC1" w14:textId="77777777" w:rsidR="003A79A8" w:rsidRDefault="003A79A8">
      <w:pPr>
        <w:spacing w:after="0" w:line="240" w:lineRule="auto"/>
        <w:ind w:firstLine="709"/>
        <w:contextualSpacing/>
        <w:jc w:val="center"/>
        <w:rPr>
          <w:sz w:val="28"/>
          <w:szCs w:val="28"/>
        </w:rPr>
      </w:pPr>
    </w:p>
    <w:p w14:paraId="28E2D6F0" w14:textId="77777777" w:rsidR="003A79A8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3" w:name="_Toc229735931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Цель и задачи программы</w:t>
      </w:r>
      <w:bookmarkEnd w:id="3"/>
    </w:p>
    <w:p w14:paraId="215C775A" w14:textId="77777777" w:rsidR="003A79A8" w:rsidRDefault="003A79A8">
      <w:pPr>
        <w:spacing w:after="0" w:line="240" w:lineRule="auto"/>
        <w:ind w:firstLine="709"/>
        <w:contextualSpacing/>
        <w:jc w:val="center"/>
        <w:rPr>
          <w:sz w:val="28"/>
          <w:szCs w:val="28"/>
        </w:rPr>
      </w:pPr>
    </w:p>
    <w:p w14:paraId="735B7A14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 программы: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базовых двигательных навыков, развитие физической подготовленности и культуры спортивного поведения через ознакомление с командными видами спорта и игровой практикой.</w:t>
      </w:r>
    </w:p>
    <w:p w14:paraId="17674EEC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программы:</w:t>
      </w:r>
    </w:p>
    <w:p w14:paraId="714B7EBC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7849EBAD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Познакомить с базовыми техническими приёмами футбола, баскетбола и волейбола (ведение мяча, передача, бросок, приём, подача);</w:t>
      </w:r>
    </w:p>
    <w:p w14:paraId="46E355F1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Научить правилам и тактике командных игр, основам безопасного спортивного поведения;</w:t>
      </w:r>
    </w:p>
    <w:p w14:paraId="1A64CF67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Организовать игровые и соревновательные форматы (эстафеты, мини</w:t>
      </w:r>
      <w:r>
        <w:rPr>
          <w:rFonts w:ascii="Times New Roman" w:hAnsi="Times New Roman" w:cs="Times New Roman"/>
          <w:sz w:val="28"/>
          <w:szCs w:val="28"/>
        </w:rPr>
        <w:noBreakHyphen/>
        <w:t>матчи).</w:t>
      </w:r>
    </w:p>
    <w:p w14:paraId="28755585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385EA483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– Развить координацию, ловкость, скорость реакции и выносливость;</w:t>
      </w:r>
    </w:p>
    <w:p w14:paraId="21D9FD39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Сформировать умение работать в команде, распределять роли и принимать совместные решения;</w:t>
      </w:r>
    </w:p>
    <w:p w14:paraId="42D4400F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Научить планировать тренировку и оценивать прогресс.</w:t>
      </w:r>
    </w:p>
    <w:p w14:paraId="63AA5CCF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19B7577B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Воспитать дисциплину, чувство ответственности и уважение к сопернику;</w:t>
      </w:r>
    </w:p>
    <w:p w14:paraId="29A3BAD7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Повысить уверенность в собственных физических возможностях;</w:t>
      </w:r>
    </w:p>
    <w:p w14:paraId="09438394" w14:textId="77777777" w:rsidR="003A79A8" w:rsidRDefault="00000000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Развивать целеустремлённость и волевые качества.</w:t>
      </w:r>
    </w:p>
    <w:p w14:paraId="7E1B8474" w14:textId="77777777" w:rsidR="003A79A8" w:rsidRDefault="003A79A8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p w14:paraId="00B53F1F" w14:textId="77777777" w:rsidR="003A79A8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4" w:name="_Toc229735932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Категория учащихся</w:t>
      </w:r>
      <w:bookmarkEnd w:id="4"/>
    </w:p>
    <w:p w14:paraId="444327CE" w14:textId="77777777" w:rsidR="003A79A8" w:rsidRDefault="003A79A8">
      <w:pPr>
        <w:spacing w:after="0" w:line="240" w:lineRule="auto"/>
        <w:ind w:firstLine="709"/>
        <w:contextualSpacing/>
        <w:jc w:val="center"/>
        <w:rPr>
          <w:sz w:val="28"/>
          <w:szCs w:val="28"/>
        </w:rPr>
      </w:pPr>
    </w:p>
    <w:p w14:paraId="5F5AF5BB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"Спортивный старт" предназначена для учащихся в возрасте от 7 до 17 лет, которые приехали в детский оздоровительный лагерь "Берёзки". Учащиеся, участвующие в программе, могут быть как начинающими, так и имеющими некоторый опыт в спортивных дисциплинах. </w:t>
      </w:r>
    </w:p>
    <w:p w14:paraId="3F9201D1" w14:textId="77777777" w:rsidR="003A79A8" w:rsidRDefault="00000000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Предусмотрено дифференцирование по возрастным группам: младшая (7–10 лет) — игровые упражнения и простые навыки; средняя (11–13 лет) — техника и тактика в упрощённом виде; старшая (14–17 лет) — усложнённые упражнения, тактические элементы и участие в турнире. Группы могут быть смешанными при организации эстафет и игр.</w:t>
      </w:r>
    </w:p>
    <w:p w14:paraId="5F5C8491" w14:textId="77777777" w:rsidR="003A79A8" w:rsidRDefault="003A79A8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p w14:paraId="7B56A01D" w14:textId="77777777" w:rsidR="003A79A8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5" w:name="_Toc229735933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Формы и режим занятий</w:t>
      </w:r>
      <w:bookmarkEnd w:id="5"/>
    </w:p>
    <w:p w14:paraId="454978E3" w14:textId="77777777" w:rsidR="003A79A8" w:rsidRDefault="003A79A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EAF7C26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 предусмотрены разнообразные формы и виды занятий, направленные на всестороннее развитие участников. </w:t>
      </w:r>
    </w:p>
    <w:p w14:paraId="1D3A95EC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будут проходить в очном формате обучения, что позволит участникам активно взаимодействовать друг с другом.  В ходе реализации программы используются следующие формы и виды занятий: групповая, фронтальная, коллективная.</w:t>
      </w:r>
    </w:p>
    <w:p w14:paraId="6B964996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включает в себя теоретическую часть и практические задания, что обеспечит комплексный подход к обучению. </w:t>
      </w:r>
    </w:p>
    <w:p w14:paraId="7F91EAF0" w14:textId="77777777" w:rsidR="003A79A8" w:rsidRDefault="003A79A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BEEE550" w14:textId="77777777" w:rsidR="003A79A8" w:rsidRDefault="00000000">
      <w:pPr>
        <w:pStyle w:val="2"/>
        <w:spacing w:before="0" w:line="240" w:lineRule="auto"/>
        <w:ind w:firstLine="709"/>
        <w:contextualSpacing/>
        <w:jc w:val="center"/>
        <w:rPr>
          <w:sz w:val="28"/>
          <w:szCs w:val="28"/>
        </w:rPr>
      </w:pPr>
      <w:bookmarkStart w:id="6" w:name="_Toc229735934"/>
      <w:r>
        <w:rPr>
          <w:rFonts w:ascii="Times New Roman" w:eastAsiaTheme="minorEastAsia" w:hAnsi="Times New Roman" w:cs="Times New Roman"/>
          <w:b w:val="0"/>
          <w:bCs w:val="0"/>
          <w:i/>
          <w:iCs/>
          <w:sz w:val="28"/>
          <w:szCs w:val="28"/>
        </w:rPr>
        <w:t>Срок реализации программы</w:t>
      </w:r>
      <w:bookmarkEnd w:id="6"/>
    </w:p>
    <w:p w14:paraId="36DFE5BC" w14:textId="77777777" w:rsidR="003A79A8" w:rsidRDefault="003A79A8">
      <w:pPr>
        <w:spacing w:after="0" w:line="240" w:lineRule="auto"/>
        <w:ind w:firstLine="709"/>
        <w:contextualSpacing/>
        <w:jc w:val="center"/>
      </w:pPr>
    </w:p>
    <w:p w14:paraId="467D3590" w14:textId="77777777" w:rsidR="003A79A8" w:rsidRDefault="00000000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 реализации программы – 14 дней. Объем программы составляет 6 часов, что позволяет участникам глубоко погрузиться в изучаемые темы и получить необходимые знания и навыки.</w:t>
      </w:r>
    </w:p>
    <w:p w14:paraId="4C7CAE1A" w14:textId="77777777" w:rsidR="003A79A8" w:rsidRDefault="003A79A8">
      <w:pPr>
        <w:spacing w:after="0" w:line="240" w:lineRule="auto"/>
        <w:ind w:firstLine="709"/>
        <w:contextualSpacing/>
        <w:jc w:val="both"/>
        <w:rPr>
          <w:sz w:val="28"/>
          <w:szCs w:val="28"/>
        </w:rPr>
      </w:pPr>
    </w:p>
    <w:p w14:paraId="662FFEA6" w14:textId="77777777" w:rsidR="003A79A8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7" w:name="_Toc229735935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Планируемые результаты</w:t>
      </w:r>
      <w:bookmarkEnd w:id="7"/>
    </w:p>
    <w:p w14:paraId="5A491306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p w14:paraId="406BBC86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Освоение базовых технических приёмов в футболе, баскетболе и волейболе;</w:t>
      </w:r>
    </w:p>
    <w:p w14:paraId="002C3760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Знание правил и основ тактики командных игр;</w:t>
      </w:r>
    </w:p>
    <w:p w14:paraId="3B55176C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Навыки безопасного поведения на спортивных площадках.</w:t>
      </w:r>
    </w:p>
    <w:p w14:paraId="4A7050E5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51DC2E11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Повышение общей физической подготовленности: выносливость, скорость, координация, ловкость;</w:t>
      </w:r>
    </w:p>
    <w:p w14:paraId="06E029F5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Формирование навыков командного взаимодействия и распределения ролей;</w:t>
      </w:r>
    </w:p>
    <w:p w14:paraId="60B63F12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анализировать игровые ситуации и вносить коррективы.</w:t>
      </w:r>
    </w:p>
    <w:p w14:paraId="4A9E6FAD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Личностные:</w:t>
      </w:r>
    </w:p>
    <w:p w14:paraId="3B2F2D65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Улучшение самооценки через достижения в игровой деятельности;</w:t>
      </w:r>
    </w:p>
    <w:p w14:paraId="1BED4499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Усиление ответственности за общий результат и уважения к правилам;</w:t>
      </w:r>
    </w:p>
    <w:p w14:paraId="786D714D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Развитие стремления к регулярной физической активности.</w:t>
      </w:r>
    </w:p>
    <w:p w14:paraId="19A0A15E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3A79A8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5B5982" w14:textId="77777777" w:rsidR="003A79A8" w:rsidRDefault="00000000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bookmarkStart w:id="8" w:name="_Toc229735936"/>
      <w:r>
        <w:rPr>
          <w:rFonts w:ascii="Times New Roman" w:hAnsi="Times New Roman" w:cs="Times New Roman"/>
        </w:rPr>
        <w:lastRenderedPageBreak/>
        <w:t>2. Содержание программы</w:t>
      </w:r>
      <w:bookmarkEnd w:id="8"/>
    </w:p>
    <w:p w14:paraId="45859935" w14:textId="77777777" w:rsidR="003A79A8" w:rsidRDefault="003A79A8">
      <w:pPr>
        <w:spacing w:after="0" w:line="240" w:lineRule="auto"/>
        <w:ind w:firstLine="709"/>
        <w:contextualSpacing/>
        <w:jc w:val="center"/>
        <w:rPr>
          <w:sz w:val="28"/>
          <w:szCs w:val="28"/>
        </w:rPr>
      </w:pPr>
    </w:p>
    <w:p w14:paraId="31535CF2" w14:textId="77777777" w:rsidR="003A79A8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9" w:name="_Toc229735937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Учебный (тематический) план</w:t>
      </w:r>
      <w:bookmarkEnd w:id="9"/>
    </w:p>
    <w:p w14:paraId="66218FD2" w14:textId="77777777" w:rsidR="003A79A8" w:rsidRDefault="003A79A8">
      <w:pPr>
        <w:spacing w:after="0" w:line="240" w:lineRule="auto"/>
        <w:ind w:firstLine="709"/>
        <w:contextualSpacing/>
        <w:jc w:val="center"/>
      </w:pPr>
    </w:p>
    <w:tbl>
      <w:tblPr>
        <w:tblStyle w:val="aff2"/>
        <w:tblW w:w="9735" w:type="dxa"/>
        <w:tblLook w:val="04A0" w:firstRow="1" w:lastRow="0" w:firstColumn="1" w:lastColumn="0" w:noHBand="0" w:noVBand="1"/>
      </w:tblPr>
      <w:tblGrid>
        <w:gridCol w:w="1168"/>
        <w:gridCol w:w="2661"/>
        <w:gridCol w:w="853"/>
        <w:gridCol w:w="1031"/>
        <w:gridCol w:w="2015"/>
        <w:gridCol w:w="2007"/>
      </w:tblGrid>
      <w:tr w:rsidR="003A79A8" w14:paraId="161B641B" w14:textId="77777777">
        <w:tc>
          <w:tcPr>
            <w:tcW w:w="632" w:type="dxa"/>
            <w:vMerge w:val="restart"/>
          </w:tcPr>
          <w:p w14:paraId="30975850" w14:textId="77777777" w:rsidR="003A79A8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794" w:type="dxa"/>
            <w:vMerge w:val="restart"/>
          </w:tcPr>
          <w:p w14:paraId="3923B38E" w14:textId="77777777" w:rsidR="003A79A8" w:rsidRDefault="00000000">
            <w:pPr>
              <w:ind w:firstLine="70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Наименования раздела, темы</w:t>
            </w:r>
          </w:p>
        </w:tc>
        <w:tc>
          <w:tcPr>
            <w:tcW w:w="3984" w:type="dxa"/>
            <w:gridSpan w:val="3"/>
          </w:tcPr>
          <w:p w14:paraId="29AC14CC" w14:textId="77777777" w:rsidR="003A79A8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325" w:type="dxa"/>
            <w:vMerge w:val="restart"/>
          </w:tcPr>
          <w:p w14:paraId="49A69127" w14:textId="77777777" w:rsidR="003A79A8" w:rsidRDefault="00000000">
            <w:pPr>
              <w:ind w:firstLine="70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аттестации (контроля)</w:t>
            </w:r>
          </w:p>
        </w:tc>
      </w:tr>
      <w:tr w:rsidR="003A79A8" w14:paraId="4DF0EF3B" w14:textId="77777777">
        <w:tc>
          <w:tcPr>
            <w:tcW w:w="632" w:type="dxa"/>
            <w:vMerge/>
          </w:tcPr>
          <w:p w14:paraId="33DC189B" w14:textId="77777777" w:rsidR="003A79A8" w:rsidRDefault="003A79A8">
            <w:pPr>
              <w:ind w:firstLine="709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794" w:type="dxa"/>
            <w:vMerge/>
          </w:tcPr>
          <w:p w14:paraId="1DA8C003" w14:textId="77777777" w:rsidR="003A79A8" w:rsidRDefault="003A79A8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" w:type="dxa"/>
          </w:tcPr>
          <w:p w14:paraId="6DDAF46D" w14:textId="77777777" w:rsidR="003A79A8" w:rsidRDefault="0000000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63" w:type="dxa"/>
          </w:tcPr>
          <w:p w14:paraId="03DFE26D" w14:textId="77777777" w:rsidR="003A79A8" w:rsidRDefault="0000000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2026" w:type="dxa"/>
          </w:tcPr>
          <w:p w14:paraId="3EFE2792" w14:textId="77777777" w:rsidR="003A79A8" w:rsidRDefault="00000000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 (интерактивные занятия)</w:t>
            </w:r>
          </w:p>
        </w:tc>
        <w:tc>
          <w:tcPr>
            <w:tcW w:w="2325" w:type="dxa"/>
            <w:vMerge/>
          </w:tcPr>
          <w:p w14:paraId="3740D9D1" w14:textId="77777777" w:rsidR="003A79A8" w:rsidRDefault="003A79A8">
            <w:pPr>
              <w:ind w:firstLine="709"/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3A79A8" w14:paraId="35E4135F" w14:textId="77777777">
        <w:tc>
          <w:tcPr>
            <w:tcW w:w="632" w:type="dxa"/>
          </w:tcPr>
          <w:p w14:paraId="2F168F23" w14:textId="77777777" w:rsidR="003A79A8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4" w:type="dxa"/>
          </w:tcPr>
          <w:p w14:paraId="0F7E105A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занятие: знакомство, правила безопасности, разминка</w:t>
            </w:r>
          </w:p>
        </w:tc>
        <w:tc>
          <w:tcPr>
            <w:tcW w:w="895" w:type="dxa"/>
          </w:tcPr>
          <w:p w14:paraId="72460FFA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04DFEE5F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1DC8726E" w14:textId="77777777" w:rsidR="003A79A8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2DDA971E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Демонстрация, наблюдение</w:t>
            </w:r>
          </w:p>
        </w:tc>
      </w:tr>
      <w:tr w:rsidR="003A79A8" w14:paraId="2AABF021" w14:textId="77777777">
        <w:tc>
          <w:tcPr>
            <w:tcW w:w="632" w:type="dxa"/>
          </w:tcPr>
          <w:p w14:paraId="09C7E334" w14:textId="77777777" w:rsidR="003A79A8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4" w:type="dxa"/>
          </w:tcPr>
          <w:p w14:paraId="54640480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Футбол: технические приёмы и мини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noBreakHyphen/>
              <w:t>игра</w:t>
            </w:r>
          </w:p>
        </w:tc>
        <w:tc>
          <w:tcPr>
            <w:tcW w:w="895" w:type="dxa"/>
          </w:tcPr>
          <w:p w14:paraId="1C0D8EB3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4F282798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5283BF65" w14:textId="77777777" w:rsidR="003A79A8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235262FB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Демонстрация, практические задания</w:t>
            </w:r>
          </w:p>
        </w:tc>
      </w:tr>
      <w:tr w:rsidR="003A79A8" w14:paraId="346CE3A8" w14:textId="77777777">
        <w:tc>
          <w:tcPr>
            <w:tcW w:w="632" w:type="dxa"/>
          </w:tcPr>
          <w:p w14:paraId="2127FDA1" w14:textId="77777777" w:rsidR="003A79A8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4" w:type="dxa"/>
          </w:tcPr>
          <w:p w14:paraId="1639C296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Баскетбол: ведение, передача, бросок</w:t>
            </w:r>
          </w:p>
        </w:tc>
        <w:tc>
          <w:tcPr>
            <w:tcW w:w="895" w:type="dxa"/>
          </w:tcPr>
          <w:p w14:paraId="40EAB7B4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07964B9C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2BDF63A2" w14:textId="77777777" w:rsidR="003A79A8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33FE0E07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Демонстрация, практические задания</w:t>
            </w:r>
          </w:p>
        </w:tc>
      </w:tr>
      <w:tr w:rsidR="003A79A8" w14:paraId="698E36D2" w14:textId="77777777">
        <w:tc>
          <w:tcPr>
            <w:tcW w:w="632" w:type="dxa"/>
          </w:tcPr>
          <w:p w14:paraId="506677F3" w14:textId="77777777" w:rsidR="003A79A8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4" w:type="dxa"/>
          </w:tcPr>
          <w:p w14:paraId="06148FE7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Волейбол: приём, передача, подача</w:t>
            </w:r>
          </w:p>
        </w:tc>
        <w:tc>
          <w:tcPr>
            <w:tcW w:w="895" w:type="dxa"/>
          </w:tcPr>
          <w:p w14:paraId="5DE1569A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28C428F0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0863549C" w14:textId="77777777" w:rsidR="003A79A8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65B19AD8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Демонстрация, практические задания</w:t>
            </w:r>
          </w:p>
        </w:tc>
      </w:tr>
      <w:tr w:rsidR="003A79A8" w14:paraId="2761D50C" w14:textId="77777777">
        <w:tc>
          <w:tcPr>
            <w:tcW w:w="632" w:type="dxa"/>
          </w:tcPr>
          <w:p w14:paraId="0FD9F4C7" w14:textId="77777777" w:rsidR="003A79A8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94" w:type="dxa"/>
          </w:tcPr>
          <w:p w14:paraId="37902BA5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физподготовка и игровые навыки: координация, ловкость, эстафеты</w:t>
            </w:r>
          </w:p>
        </w:tc>
        <w:tc>
          <w:tcPr>
            <w:tcW w:w="895" w:type="dxa"/>
          </w:tcPr>
          <w:p w14:paraId="30E71902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2CB720D1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0872C985" w14:textId="77777777" w:rsidR="003A79A8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36A9B3C1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Демонстрация, практические задания</w:t>
            </w:r>
          </w:p>
        </w:tc>
      </w:tr>
      <w:tr w:rsidR="003A79A8" w14:paraId="0273147D" w14:textId="77777777">
        <w:tc>
          <w:tcPr>
            <w:tcW w:w="632" w:type="dxa"/>
          </w:tcPr>
          <w:p w14:paraId="6F36F058" w14:textId="77777777" w:rsidR="003A79A8" w:rsidRDefault="00000000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94" w:type="dxa"/>
          </w:tcPr>
          <w:p w14:paraId="29AF48A5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занятие: смешанные игры, турнир</w:t>
            </w:r>
          </w:p>
        </w:tc>
        <w:tc>
          <w:tcPr>
            <w:tcW w:w="895" w:type="dxa"/>
          </w:tcPr>
          <w:p w14:paraId="4482B257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14:paraId="6500899F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026" w:type="dxa"/>
          </w:tcPr>
          <w:p w14:paraId="60AC86AE" w14:textId="77777777" w:rsidR="003A79A8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325" w:type="dxa"/>
          </w:tcPr>
          <w:p w14:paraId="55B7ACF5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</w:t>
            </w:r>
          </w:p>
        </w:tc>
      </w:tr>
      <w:tr w:rsidR="003A79A8" w14:paraId="1CC5F13D" w14:textId="77777777">
        <w:tc>
          <w:tcPr>
            <w:tcW w:w="3426" w:type="dxa"/>
            <w:gridSpan w:val="2"/>
          </w:tcPr>
          <w:p w14:paraId="13E5BEF4" w14:textId="77777777" w:rsidR="003A79A8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часов:</w:t>
            </w:r>
          </w:p>
        </w:tc>
        <w:tc>
          <w:tcPr>
            <w:tcW w:w="895" w:type="dxa"/>
          </w:tcPr>
          <w:p w14:paraId="6FDB4B51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63" w:type="dxa"/>
          </w:tcPr>
          <w:p w14:paraId="4AE54781" w14:textId="77777777" w:rsidR="003A79A8" w:rsidRDefault="0000000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6" w:type="dxa"/>
          </w:tcPr>
          <w:p w14:paraId="58F4FB0D" w14:textId="77777777" w:rsidR="003A79A8" w:rsidRDefault="00000000">
            <w:pPr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25" w:type="dxa"/>
          </w:tcPr>
          <w:p w14:paraId="494FFDBC" w14:textId="77777777" w:rsidR="003A79A8" w:rsidRDefault="003A79A8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0C45FC3" w14:textId="77777777" w:rsidR="003A79A8" w:rsidRDefault="003A79A8">
      <w:pPr>
        <w:spacing w:after="0" w:line="240" w:lineRule="auto"/>
        <w:ind w:firstLine="709"/>
        <w:contextualSpacing/>
        <w:jc w:val="center"/>
      </w:pPr>
    </w:p>
    <w:p w14:paraId="389ABB4B" w14:textId="77777777" w:rsidR="003A79A8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bookmarkStart w:id="10" w:name="_Toc229735938"/>
      <w:r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>Содержание учебного (тематического) плана</w:t>
      </w:r>
      <w:bookmarkEnd w:id="10"/>
    </w:p>
    <w:p w14:paraId="2310050A" w14:textId="77777777" w:rsidR="003A79A8" w:rsidRDefault="003A79A8">
      <w:pPr>
        <w:spacing w:after="0" w:line="240" w:lineRule="auto"/>
        <w:ind w:firstLine="709"/>
        <w:contextualSpacing/>
        <w:jc w:val="center"/>
      </w:pPr>
    </w:p>
    <w:p w14:paraId="389E0D7A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1. Вводное занятие: знакомство, правила безопасности, разминка .</w:t>
      </w:r>
    </w:p>
    <w:p w14:paraId="2277C7AE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воспитанниками. Правила техники безопасности на спортивных площадках; правила поведения при травме и приёме первой помощи; структура занятия. Требования к форме и обуви. Принципы разминки и охраны труда.</w:t>
      </w:r>
    </w:p>
    <w:p w14:paraId="68342730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Комплекс разминки (общеразвивающие упражнения, суставная гимнастика), простые игры на согласование движений и разогрев мышц. </w:t>
      </w:r>
    </w:p>
    <w:p w14:paraId="33D0597E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2. Футбол: технические приёмы и мини</w:t>
      </w:r>
      <w:r>
        <w:rPr>
          <w:rFonts w:ascii="Times New Roman" w:hAnsi="Times New Roman" w:cs="Times New Roman"/>
          <w:b/>
          <w:bCs/>
          <w:sz w:val="28"/>
          <w:szCs w:val="28"/>
        </w:rPr>
        <w:noBreakHyphen/>
        <w:t>игра.</w:t>
      </w:r>
    </w:p>
    <w:p w14:paraId="5B0616AE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Основные правила футбола, технические элементы: ведение мяча, пас внутренней стороной стопы, удар по воротам, взаиморасположение в мини</w:t>
      </w:r>
      <w:r>
        <w:rPr>
          <w:rFonts w:ascii="Times New Roman" w:hAnsi="Times New Roman" w:cs="Times New Roman"/>
          <w:sz w:val="28"/>
          <w:szCs w:val="28"/>
        </w:rPr>
        <w:noBreakHyphen/>
        <w:t>футболе.</w:t>
      </w:r>
    </w:p>
    <w:p w14:paraId="13A0FE3C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Упражнения на ведение мяча и контроль, передачи в парах и челноки, отработка удара по воротам, мини</w:t>
      </w:r>
      <w:r>
        <w:rPr>
          <w:rFonts w:ascii="Times New Roman" w:hAnsi="Times New Roman" w:cs="Times New Roman"/>
          <w:sz w:val="28"/>
          <w:szCs w:val="28"/>
        </w:rPr>
        <w:noBreakHyphen/>
        <w:t>игра с сокращённым составом и упрощёнными правилами.</w:t>
      </w:r>
    </w:p>
    <w:p w14:paraId="2246024A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3. Баскетбол: ведение, передача, бросок.</w:t>
      </w:r>
    </w:p>
    <w:p w14:paraId="72D29716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Основы баскетбольной техники: ведение мяча, грудная и двухручная передача, бросок в кольцо (упрощённая техника), правила мини</w:t>
      </w:r>
      <w:r>
        <w:rPr>
          <w:rFonts w:ascii="Times New Roman" w:hAnsi="Times New Roman" w:cs="Times New Roman"/>
          <w:sz w:val="28"/>
          <w:szCs w:val="28"/>
        </w:rPr>
        <w:noBreakHyphen/>
        <w:t>баскетбола.</w:t>
      </w:r>
    </w:p>
    <w:p w14:paraId="13FB2EC4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Практика:</w:t>
      </w:r>
      <w:r>
        <w:rPr>
          <w:rFonts w:ascii="Times New Roman" w:hAnsi="Times New Roman" w:cs="Times New Roman"/>
          <w:sz w:val="28"/>
          <w:szCs w:val="28"/>
        </w:rPr>
        <w:t xml:space="preserve"> Дриблинг упражнения, передачи в движении, упражнения на координацию «обводка</w:t>
      </w:r>
      <w:r>
        <w:rPr>
          <w:rFonts w:ascii="Times New Roman" w:hAnsi="Times New Roman" w:cs="Times New Roman"/>
          <w:sz w:val="28"/>
          <w:szCs w:val="28"/>
        </w:rPr>
        <w:noBreakHyphen/>
        <w:t>пас», броски по кольцу с дальней адаптацией в мини</w:t>
      </w:r>
      <w:r>
        <w:rPr>
          <w:rFonts w:ascii="Times New Roman" w:hAnsi="Times New Roman" w:cs="Times New Roman"/>
          <w:sz w:val="28"/>
          <w:szCs w:val="28"/>
        </w:rPr>
        <w:noBreakHyphen/>
        <w:t>игре 3х3.</w:t>
      </w:r>
    </w:p>
    <w:p w14:paraId="263DCDC7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4. Волейбол: приём, передача, подача.</w:t>
      </w:r>
    </w:p>
    <w:p w14:paraId="2C0C0417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Теория:</w:t>
      </w:r>
      <w:r>
        <w:rPr>
          <w:rFonts w:ascii="Times New Roman" w:hAnsi="Times New Roman" w:cs="Times New Roman"/>
          <w:sz w:val="28"/>
          <w:szCs w:val="28"/>
        </w:rPr>
        <w:t xml:space="preserve"> Правила волейбола в сокращённой форме; базовые приёмы: передняя передача (блокировка руками), верхняя передача, простая подача из рук/низкая подача; тактика для маленькой площадки.</w:t>
      </w:r>
    </w:p>
    <w:p w14:paraId="6405B40E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:Парные упражнения на приём и передачу, упражнения на постановку подачи, игровые упражнения 4х4 или 6х6 в упрощённом режиме с акцентом на техническую отработку.</w:t>
      </w:r>
    </w:p>
    <w:p w14:paraId="49D964C9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5. Общая физподготовка и игровые навыки: координация, ловкость, эстафеты.</w:t>
      </w:r>
    </w:p>
    <w:p w14:paraId="33FC5BD8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 xml:space="preserve">: Роль общей физической подготовки в спортивных играх; упражнения на координацию, ловкость, быстроту реакции и выносливость; правила восстановления. </w:t>
      </w:r>
    </w:p>
    <w:p w14:paraId="735C4BBA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Серии эстафет, упражнения на координационные дорожки, тренировка быстроты реакции (старт/стоп), мини</w:t>
      </w:r>
      <w:r>
        <w:rPr>
          <w:rFonts w:ascii="Times New Roman" w:hAnsi="Times New Roman" w:cs="Times New Roman"/>
          <w:sz w:val="28"/>
          <w:szCs w:val="28"/>
        </w:rPr>
        <w:noBreakHyphen/>
        <w:t>соревнования на точность передач/приёмов, тесты на выносливость (упрощённые).</w:t>
      </w:r>
    </w:p>
    <w:p w14:paraId="36D20BBE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6. Итоговое занятие: смешанные игры, турнир.</w:t>
      </w:r>
    </w:p>
    <w:p w14:paraId="33194487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>: Подведение итогов: правила честной игры, значимость командного духа, рекомендации по дальнейшим тренировкам.</w:t>
      </w:r>
    </w:p>
    <w:p w14:paraId="6B66B3FA" w14:textId="77777777" w:rsidR="003A79A8" w:rsidRDefault="00000000">
      <w:pPr>
        <w:spacing w:after="0" w:line="240" w:lineRule="auto"/>
        <w:ind w:firstLine="709"/>
        <w:contextualSpacing/>
        <w:jc w:val="both"/>
        <w:sectPr w:rsidR="003A79A8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  <w:r>
        <w:rPr>
          <w:rFonts w:ascii="Times New Roman" w:hAnsi="Times New Roman" w:cs="Times New Roman"/>
          <w:i/>
          <w:iCs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>: Смешанные игры (эстафеты + мини</w:t>
      </w:r>
      <w:r>
        <w:rPr>
          <w:rFonts w:ascii="Times New Roman" w:hAnsi="Times New Roman" w:cs="Times New Roman"/>
          <w:sz w:val="28"/>
          <w:szCs w:val="28"/>
        </w:rPr>
        <w:noBreakHyphen/>
        <w:t>матчи по виду, выбранному группой), турнирный день с подсчётом очков, награждение победителей и символическая раздача грамот/сертификатов.</w:t>
      </w:r>
    </w:p>
    <w:p w14:paraId="5E135BDB" w14:textId="77777777" w:rsidR="003A79A8" w:rsidRDefault="00000000">
      <w:pPr>
        <w:pStyle w:val="1"/>
        <w:spacing w:before="0" w:line="240" w:lineRule="auto"/>
        <w:ind w:firstLine="709"/>
        <w:contextualSpacing/>
        <w:jc w:val="center"/>
      </w:pPr>
      <w:bookmarkStart w:id="11" w:name="_Toc229735939"/>
      <w:r>
        <w:rPr>
          <w:rFonts w:ascii="Times New Roman" w:hAnsi="Times New Roman" w:cs="Times New Roman"/>
        </w:rPr>
        <w:lastRenderedPageBreak/>
        <w:t>3. Формы аттестации и оценочные материалы</w:t>
      </w:r>
      <w:bookmarkEnd w:id="11"/>
      <w:r>
        <w:rPr>
          <w:rFonts w:ascii="Times New Roman" w:hAnsi="Times New Roman" w:cs="Times New Roman"/>
        </w:rPr>
        <w:t xml:space="preserve"> </w:t>
      </w:r>
    </w:p>
    <w:p w14:paraId="27B7B8E7" w14:textId="77777777" w:rsidR="003A79A8" w:rsidRDefault="003A79A8">
      <w:pPr>
        <w:spacing w:after="0" w:line="240" w:lineRule="auto"/>
        <w:ind w:firstLine="709"/>
        <w:contextualSpacing/>
        <w:jc w:val="center"/>
      </w:pPr>
    </w:p>
    <w:p w14:paraId="4E3D2F50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формами подведения итогов реализации программы являются комбинированные формы, которые включают в себя непрерывное наблюдение преподавателя (техника, дисциплина, участие); практическое выполнение элементарных норм (ведение мяча, пас, приём, подача) в тестовой форме; участие в мини</w:t>
      </w:r>
      <w:r>
        <w:rPr>
          <w:rFonts w:ascii="Times New Roman" w:hAnsi="Times New Roman" w:cs="Times New Roman"/>
          <w:sz w:val="28"/>
          <w:szCs w:val="28"/>
        </w:rPr>
        <w:noBreakHyphen/>
        <w:t>турнирах и эстафетах (таблицы результатов); самооценку и рефлексию участника.</w:t>
      </w:r>
    </w:p>
    <w:p w14:paraId="1C4CEF26" w14:textId="77777777" w:rsidR="003A79A8" w:rsidRDefault="003A79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  <w:sectPr w:rsidR="003A79A8">
          <w:pgSz w:w="11906" w:h="16838"/>
          <w:pgMar w:top="864" w:right="1440" w:bottom="1440" w:left="1440" w:header="708" w:footer="708" w:gutter="0"/>
          <w:paperSrc w:first="1" w:other="1"/>
          <w:cols w:space="720"/>
        </w:sectPr>
      </w:pPr>
    </w:p>
    <w:p w14:paraId="4E7F4B89" w14:textId="77777777" w:rsidR="003A79A8" w:rsidRDefault="00000000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bookmarkStart w:id="12" w:name="_Toc229735940"/>
      <w:r>
        <w:rPr>
          <w:rFonts w:ascii="Times New Roman" w:hAnsi="Times New Roman" w:cs="Times New Roman"/>
        </w:rPr>
        <w:lastRenderedPageBreak/>
        <w:t xml:space="preserve">4. Организационно-педагогические условия </w:t>
      </w:r>
    </w:p>
    <w:p w14:paraId="0481B298" w14:textId="77777777" w:rsidR="003A79A8" w:rsidRDefault="00000000">
      <w:pPr>
        <w:pStyle w:val="1"/>
        <w:spacing w:before="0" w:line="240" w:lineRule="auto"/>
        <w:ind w:firstLine="709"/>
        <w:contextualSpacing/>
        <w:jc w:val="center"/>
      </w:pPr>
      <w:r>
        <w:rPr>
          <w:rFonts w:ascii="Times New Roman" w:hAnsi="Times New Roman" w:cs="Times New Roman"/>
        </w:rPr>
        <w:t>реализации программы</w:t>
      </w:r>
      <w:bookmarkEnd w:id="12"/>
    </w:p>
    <w:p w14:paraId="7EAD334D" w14:textId="77777777" w:rsidR="003A79A8" w:rsidRDefault="003A79A8">
      <w:pPr>
        <w:pStyle w:val="2"/>
        <w:spacing w:before="0" w:line="240" w:lineRule="auto"/>
        <w:ind w:firstLine="709"/>
        <w:contextualSpacing/>
        <w:jc w:val="center"/>
      </w:pPr>
    </w:p>
    <w:p w14:paraId="5596191E" w14:textId="77777777" w:rsidR="003A79A8" w:rsidRDefault="00000000">
      <w:pPr>
        <w:pStyle w:val="2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_Toc229735941"/>
      <w:r>
        <w:rPr>
          <w:rFonts w:ascii="Times New Roman" w:hAnsi="Times New Roman" w:cs="Times New Roman"/>
          <w:sz w:val="28"/>
          <w:szCs w:val="28"/>
        </w:rPr>
        <w:t>Материально-технические условия</w:t>
      </w:r>
      <w:bookmarkEnd w:id="13"/>
    </w:p>
    <w:p w14:paraId="7A4E6F62" w14:textId="77777777" w:rsidR="003A79A8" w:rsidRDefault="003A79A8">
      <w:pPr>
        <w:spacing w:after="0" w:line="240" w:lineRule="auto"/>
        <w:ind w:firstLine="709"/>
        <w:contextualSpacing/>
        <w:jc w:val="center"/>
      </w:pPr>
    </w:p>
    <w:p w14:paraId="2E13FA7D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успешной реализации программы кружка физкультурно-спортивной направленности необходимо обеспечить соответствующие материально-технические условия. Мы предлагаем следующие основные аспекты, которые следует учитывать:</w:t>
      </w:r>
    </w:p>
    <w:p w14:paraId="4F7D58DD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Площадка:</w:t>
      </w:r>
    </w:p>
    <w:p w14:paraId="16C6ECC1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Спортивная площадка с травяным или искусственным покрытием для футбола; баскетбольная площадка с кольцами; волейбольная площадка с сеткой.</w:t>
      </w:r>
    </w:p>
    <w:p w14:paraId="6875731D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Оборудование:</w:t>
      </w:r>
    </w:p>
    <w:p w14:paraId="7CCE18EA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Футбольные мячи разных размеров, баскетбольные мячи, волейбольные мячи; сетки и стойки для волейбола.</w:t>
      </w:r>
    </w:p>
    <w:p w14:paraId="099ED31B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Материалы:</w:t>
      </w:r>
    </w:p>
    <w:p w14:paraId="2D155D4B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Карточки с упражнениями и схемами, таблицы для записи результатов, спортивная одежда и обувь (рекомендации участникам).</w:t>
      </w:r>
    </w:p>
    <w:p w14:paraId="27A8DFB6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Организация пространства:</w:t>
      </w:r>
    </w:p>
    <w:p w14:paraId="149B1E50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Зоны для разминки и заминки; зона для зрителей/отдыха; место для хранения инвентаря.</w:t>
      </w:r>
    </w:p>
    <w:p w14:paraId="1DE6AAB2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Безопасность: </w:t>
      </w:r>
    </w:p>
    <w:p w14:paraId="352F3B04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Медицинская аптечка; наличие медработника или доступ к медпомощи; </w:t>
      </w:r>
    </w:p>
    <w:p w14:paraId="6FF7E5D0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Правила поведения на площадке; </w:t>
      </w:r>
    </w:p>
    <w:p w14:paraId="143842D8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Контроль погодных условий; </w:t>
      </w:r>
    </w:p>
    <w:p w14:paraId="4D6909B2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Инструктаж по предотвращению травм и правилам оказания первой помощи.</w:t>
      </w:r>
    </w:p>
    <w:p w14:paraId="51A5D877" w14:textId="77777777" w:rsidR="003A79A8" w:rsidRDefault="003A79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6E2F29" w14:textId="77777777" w:rsidR="003A79A8" w:rsidRDefault="00000000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bookmarkStart w:id="14" w:name="_Toc229735942"/>
      <w:r>
        <w:rPr>
          <w:rFonts w:ascii="Times New Roman" w:hAnsi="Times New Roman" w:cs="Times New Roman"/>
        </w:rPr>
        <w:t>Учебно-методическое и информационное обеспечение программы</w:t>
      </w:r>
      <w:bookmarkEnd w:id="14"/>
    </w:p>
    <w:p w14:paraId="3814213F" w14:textId="77777777" w:rsidR="003A79A8" w:rsidRDefault="003A79A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74C3032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 «Спортивный старт» реализуется с использованием современных источников и методических материалов, обеспечивающих высокое качество образовательного процесса и достижение запланированных результатов.</w:t>
      </w:r>
    </w:p>
    <w:p w14:paraId="40E1E4DA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Нормативно</w:t>
      </w:r>
      <w:r>
        <w:rPr>
          <w:rFonts w:ascii="Times New Roman" w:hAnsi="Times New Roman" w:cs="Times New Roman"/>
          <w:sz w:val="28"/>
          <w:szCs w:val="28"/>
        </w:rPr>
        <w:noBreakHyphen/>
        <w:t>правовые акты и документы:</w:t>
      </w:r>
    </w:p>
    <w:p w14:paraId="35154E3F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230010256"/>
      <w:r>
        <w:rPr>
          <w:rFonts w:ascii="Times New Roman" w:hAnsi="Times New Roman" w:cs="Times New Roman"/>
          <w:sz w:val="28"/>
          <w:szCs w:val="28"/>
        </w:rPr>
        <w:t>– 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</w:r>
    </w:p>
    <w:p w14:paraId="0D679291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Конвенция о правах ребенка (одобрена Генеральной Ассамблеей ООН 20.11.1989, вступила в силу для СССР 15.09.1990);</w:t>
      </w:r>
    </w:p>
    <w:p w14:paraId="596E89AF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Федеральный закон от 29.12.2012 № 273-ФЗ «Об образовании в Российской Федерации»;</w:t>
      </w:r>
    </w:p>
    <w:p w14:paraId="00A4E395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 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50BB78E9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Санитарные правила СП 2.4.3648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20 «Санитарно </w:t>
      </w:r>
      <w:r>
        <w:rPr>
          <w:rFonts w:ascii="Times New Roman" w:hAnsi="Times New Roman" w:cs="Times New Roman"/>
          <w:sz w:val="28"/>
          <w:szCs w:val="28"/>
        </w:rPr>
        <w:noBreakHyphen/>
        <w:t>эпидемиологические требования к организациям воспитания и обучения, отдыха и оздоровления детей и молодёжи» (утверждены постановлением Главного государственного санитарного врача РФ от 28.09.2020 № 28);</w:t>
      </w:r>
    </w:p>
    <w:bookmarkEnd w:id="15"/>
    <w:p w14:paraId="431A5BCF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Основная литература</w:t>
      </w:r>
    </w:p>
    <w:p w14:paraId="6540FF58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Методические пособия по обучению футболу, баскетболу, волейболу для детей; </w:t>
      </w:r>
    </w:p>
    <w:p w14:paraId="0990C96F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Сборники упражнений по общей физической подготовке; пособия по безопасности на спортивных занятиях.</w:t>
      </w:r>
    </w:p>
    <w:p w14:paraId="128C6179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Видеоуроки и демонстрации техник; </w:t>
      </w:r>
    </w:p>
    <w:p w14:paraId="2E8410A3" w14:textId="77777777" w:rsidR="003A79A8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Карточки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памятки с упражнением; </w:t>
      </w:r>
    </w:p>
    <w:p w14:paraId="1B7F011A" w14:textId="77777777" w:rsidR="003A79A8" w:rsidRDefault="003A79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A79A8">
      <w:pgSz w:w="11906" w:h="16838"/>
      <w:pgMar w:top="864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6C0"/>
    <w:multiLevelType w:val="hybridMultilevel"/>
    <w:tmpl w:val="2BACCDCC"/>
    <w:lvl w:ilvl="0" w:tplc="B79A10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130B2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CEADA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67483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BBEFE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DB004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BC225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EEC3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64EDF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1BC41EC"/>
    <w:multiLevelType w:val="hybridMultilevel"/>
    <w:tmpl w:val="6F3020AA"/>
    <w:lvl w:ilvl="0" w:tplc="662C2A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99E1B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28693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C5E2C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E54D8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2C686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C4AF7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A9C99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5DE73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5C07C7"/>
    <w:multiLevelType w:val="hybridMultilevel"/>
    <w:tmpl w:val="FBC69E9C"/>
    <w:lvl w:ilvl="0" w:tplc="48C4FA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420C0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B3EBA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F3E24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C6EA4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B9A92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7F0EA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50E4A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A7E8A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8A83343"/>
    <w:multiLevelType w:val="hybridMultilevel"/>
    <w:tmpl w:val="ACD4CE56"/>
    <w:lvl w:ilvl="0" w:tplc="33DC0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A7C28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D9C89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9B874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AAE89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E08EF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60078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5B681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52262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01A77AB"/>
    <w:multiLevelType w:val="hybridMultilevel"/>
    <w:tmpl w:val="3B82542E"/>
    <w:lvl w:ilvl="0" w:tplc="F9CCCD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F644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252A8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A985F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29A11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65606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BD2E5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DDE81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AC806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2A16AD5"/>
    <w:multiLevelType w:val="hybridMultilevel"/>
    <w:tmpl w:val="70F86FF8"/>
    <w:lvl w:ilvl="0" w:tplc="142EA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9606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36669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332E2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4E663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DB69B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C78E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69AA7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41462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42F0705"/>
    <w:multiLevelType w:val="hybridMultilevel"/>
    <w:tmpl w:val="E148189C"/>
    <w:lvl w:ilvl="0" w:tplc="5956D3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C2D1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81211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A244B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25010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0D851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2D0EF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8F0C8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05810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10D2F4D"/>
    <w:multiLevelType w:val="hybridMultilevel"/>
    <w:tmpl w:val="C8C26A2C"/>
    <w:lvl w:ilvl="0" w:tplc="7C4011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64EF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B2C90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FE4F1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C666D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AC97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39CC2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47A0A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8DAD8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1C25213"/>
    <w:multiLevelType w:val="hybridMultilevel"/>
    <w:tmpl w:val="D9B8E30C"/>
    <w:lvl w:ilvl="0" w:tplc="040ED1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1E18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DD2EC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4BC01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D3809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C880F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F14EF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9A651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156DF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361028B"/>
    <w:multiLevelType w:val="hybridMultilevel"/>
    <w:tmpl w:val="9BC68392"/>
    <w:lvl w:ilvl="0" w:tplc="D9FE64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B6F4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DECD2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00241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208D3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32020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85E76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1743C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E6CB5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47E3BE1"/>
    <w:multiLevelType w:val="hybridMultilevel"/>
    <w:tmpl w:val="AB6601A2"/>
    <w:lvl w:ilvl="0" w:tplc="E1C4CC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06A08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9EEC8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A1034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0DAFE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524B3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C20F9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3EAB9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5846B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77D3346"/>
    <w:multiLevelType w:val="hybridMultilevel"/>
    <w:tmpl w:val="904634BC"/>
    <w:lvl w:ilvl="0" w:tplc="7DC42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A877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FED7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545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36C3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5088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90FA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AEBF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EA35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53C8B"/>
    <w:multiLevelType w:val="hybridMultilevel"/>
    <w:tmpl w:val="D6A4FF38"/>
    <w:lvl w:ilvl="0" w:tplc="93D285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A701E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09206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D0AD4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9FCD5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47CFB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48A9B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DBE00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CE49B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988097F"/>
    <w:multiLevelType w:val="hybridMultilevel"/>
    <w:tmpl w:val="FA065F5A"/>
    <w:lvl w:ilvl="0" w:tplc="68AC1BEC">
      <w:start w:val="1"/>
      <w:numFmt w:val="decimal"/>
      <w:lvlText w:val="%1."/>
      <w:lvlJc w:val="left"/>
      <w:pPr>
        <w:ind w:left="720" w:hanging="360"/>
      </w:pPr>
    </w:lvl>
    <w:lvl w:ilvl="1" w:tplc="86A27A0A" w:tentative="1">
      <w:start w:val="1"/>
      <w:numFmt w:val="lowerLetter"/>
      <w:lvlText w:val="%2."/>
      <w:lvlJc w:val="left"/>
      <w:pPr>
        <w:ind w:left="1440" w:hanging="360"/>
      </w:pPr>
    </w:lvl>
    <w:lvl w:ilvl="2" w:tplc="33B6163E" w:tentative="1">
      <w:start w:val="1"/>
      <w:numFmt w:val="lowerRoman"/>
      <w:lvlText w:val="%3."/>
      <w:lvlJc w:val="right"/>
      <w:pPr>
        <w:ind w:left="2160" w:hanging="360"/>
      </w:pPr>
    </w:lvl>
    <w:lvl w:ilvl="3" w:tplc="A95E229C" w:tentative="1">
      <w:start w:val="1"/>
      <w:numFmt w:val="decimal"/>
      <w:lvlText w:val="%4."/>
      <w:lvlJc w:val="left"/>
      <w:pPr>
        <w:ind w:left="2880" w:hanging="360"/>
      </w:pPr>
    </w:lvl>
    <w:lvl w:ilvl="4" w:tplc="353C8884" w:tentative="1">
      <w:start w:val="1"/>
      <w:numFmt w:val="lowerLetter"/>
      <w:lvlText w:val="%5."/>
      <w:lvlJc w:val="left"/>
      <w:pPr>
        <w:ind w:left="3600" w:hanging="360"/>
      </w:pPr>
    </w:lvl>
    <w:lvl w:ilvl="5" w:tplc="A1781C2C" w:tentative="1">
      <w:start w:val="1"/>
      <w:numFmt w:val="lowerRoman"/>
      <w:lvlText w:val="%6."/>
      <w:lvlJc w:val="right"/>
      <w:pPr>
        <w:ind w:left="4320" w:hanging="360"/>
      </w:pPr>
    </w:lvl>
    <w:lvl w:ilvl="6" w:tplc="09DEFA14" w:tentative="1">
      <w:start w:val="1"/>
      <w:numFmt w:val="decimal"/>
      <w:lvlText w:val="%7."/>
      <w:lvlJc w:val="left"/>
      <w:pPr>
        <w:ind w:left="5040" w:hanging="360"/>
      </w:pPr>
    </w:lvl>
    <w:lvl w:ilvl="7" w:tplc="90B27550" w:tentative="1">
      <w:start w:val="1"/>
      <w:numFmt w:val="lowerLetter"/>
      <w:lvlText w:val="%8."/>
      <w:lvlJc w:val="left"/>
      <w:pPr>
        <w:ind w:left="5760" w:hanging="360"/>
      </w:pPr>
    </w:lvl>
    <w:lvl w:ilvl="8" w:tplc="197624A0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2A1356F8"/>
    <w:multiLevelType w:val="hybridMultilevel"/>
    <w:tmpl w:val="66C40958"/>
    <w:lvl w:ilvl="0" w:tplc="DB1C48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BCC29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666D3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17244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564F3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B7AB5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9CE90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D5A74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76033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4376AF7"/>
    <w:multiLevelType w:val="hybridMultilevel"/>
    <w:tmpl w:val="CD143444"/>
    <w:lvl w:ilvl="0" w:tplc="7CC620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17404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55EF2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AE478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37664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1B0E4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028D0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2A0B0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34099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6AC2AE6"/>
    <w:multiLevelType w:val="hybridMultilevel"/>
    <w:tmpl w:val="E80A6B16"/>
    <w:lvl w:ilvl="0" w:tplc="A04608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1468D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7E056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46AD2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8867D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99097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BD2F4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540B9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89007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8C17840"/>
    <w:multiLevelType w:val="hybridMultilevel"/>
    <w:tmpl w:val="0B32F4B4"/>
    <w:lvl w:ilvl="0" w:tplc="3F6C5B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6267C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846FF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10687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666EF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0C477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B5EFC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93C89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3F0C3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40B361FB"/>
    <w:multiLevelType w:val="hybridMultilevel"/>
    <w:tmpl w:val="260AB19A"/>
    <w:lvl w:ilvl="0" w:tplc="131213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2BC0C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A4418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AB240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13CE7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96635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6D2F6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76A4B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73254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40DD10E1"/>
    <w:multiLevelType w:val="hybridMultilevel"/>
    <w:tmpl w:val="91143608"/>
    <w:lvl w:ilvl="0" w:tplc="5A665B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AA92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232DD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EA404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6E473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1B207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8FCA6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3323E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F2412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410D5A8C"/>
    <w:multiLevelType w:val="hybridMultilevel"/>
    <w:tmpl w:val="F8CE9C6E"/>
    <w:lvl w:ilvl="0" w:tplc="CBBC8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A63D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B496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3AB8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D6BA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2C19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B2D5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B40C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0C50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81965"/>
    <w:multiLevelType w:val="hybridMultilevel"/>
    <w:tmpl w:val="FB1E40A8"/>
    <w:lvl w:ilvl="0" w:tplc="E7B238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FA6E1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5380EE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BAC03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3AA1D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B3AE4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338CE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FEABD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75EF2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42E4666F"/>
    <w:multiLevelType w:val="hybridMultilevel"/>
    <w:tmpl w:val="E000F73C"/>
    <w:lvl w:ilvl="0" w:tplc="61A222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3263A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6B20D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67864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34097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7C6F6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83058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368A2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3B403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3543871"/>
    <w:multiLevelType w:val="hybridMultilevel"/>
    <w:tmpl w:val="2D684738"/>
    <w:lvl w:ilvl="0" w:tplc="C27486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91657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7E4AD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4CC06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24C3B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C24B6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A0C70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11CDB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54C35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4CD3822"/>
    <w:multiLevelType w:val="hybridMultilevel"/>
    <w:tmpl w:val="83B669B0"/>
    <w:lvl w:ilvl="0" w:tplc="14A423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F9802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FF062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61082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C9C09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AF0DF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52ED1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3866D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D7A63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B4E3C26"/>
    <w:multiLevelType w:val="hybridMultilevel"/>
    <w:tmpl w:val="951E1CC0"/>
    <w:lvl w:ilvl="0" w:tplc="7AD82A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CB83B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E327F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9AADA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3F002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D907D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4244B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5EE98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52681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4B5D63B4"/>
    <w:multiLevelType w:val="hybridMultilevel"/>
    <w:tmpl w:val="69647878"/>
    <w:lvl w:ilvl="0" w:tplc="F0AA53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65407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76439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BC0E4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676F2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2B838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50E40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FA8F6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09C49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C93614A"/>
    <w:multiLevelType w:val="hybridMultilevel"/>
    <w:tmpl w:val="5AEC627C"/>
    <w:lvl w:ilvl="0" w:tplc="922062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1405C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F12D2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5B60E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D1279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33424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C562A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3E8EF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57C202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4FE4129E"/>
    <w:multiLevelType w:val="hybridMultilevel"/>
    <w:tmpl w:val="CCD6E0FA"/>
    <w:lvl w:ilvl="0" w:tplc="8A5676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CB416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F2853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008DB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F9CE2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450B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FF6CF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3785B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B6069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536757C8"/>
    <w:multiLevelType w:val="hybridMultilevel"/>
    <w:tmpl w:val="9C40D096"/>
    <w:lvl w:ilvl="0" w:tplc="BAF4D7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F2A22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E007D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53484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E563B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0456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450AA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71CDE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B1C31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5528263A"/>
    <w:multiLevelType w:val="hybridMultilevel"/>
    <w:tmpl w:val="84F2B144"/>
    <w:lvl w:ilvl="0" w:tplc="18F24C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66E11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BC6C2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F4CF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3CE20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BD021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AD86C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1E4B0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A2091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5AA4197F"/>
    <w:multiLevelType w:val="hybridMultilevel"/>
    <w:tmpl w:val="A24E2612"/>
    <w:lvl w:ilvl="0" w:tplc="DC449940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CC9296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5AC8E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5B6E7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B2264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672D2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E1811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0B414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AEA82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5D252FE2"/>
    <w:multiLevelType w:val="hybridMultilevel"/>
    <w:tmpl w:val="35F44BF2"/>
    <w:lvl w:ilvl="0" w:tplc="F67C8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3C9C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2285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8A40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E810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EA94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5E5D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0E78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AEFD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6761AC"/>
    <w:multiLevelType w:val="hybridMultilevel"/>
    <w:tmpl w:val="91448390"/>
    <w:lvl w:ilvl="0" w:tplc="8B641F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0C0576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35AA3DA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A552A27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AFE0D80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4698B5F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400EB81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4AB0BA6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708889B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4" w15:restartNumberingAfterBreak="0">
    <w:nsid w:val="5FC54E6E"/>
    <w:multiLevelType w:val="hybridMultilevel"/>
    <w:tmpl w:val="2BE44BB0"/>
    <w:lvl w:ilvl="0" w:tplc="F7D687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A1A0D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BAC0DF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4982F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FC4DB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2A030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69690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F022E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14A5F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072472F"/>
    <w:multiLevelType w:val="hybridMultilevel"/>
    <w:tmpl w:val="2A789024"/>
    <w:lvl w:ilvl="0" w:tplc="414460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C219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1306F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8342F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752A9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98047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AB8E0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D3A8C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27A74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67A576A0"/>
    <w:multiLevelType w:val="hybridMultilevel"/>
    <w:tmpl w:val="3E780CDC"/>
    <w:lvl w:ilvl="0" w:tplc="8F74F7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DC615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AFA40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C26AB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17C38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57840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07CA3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0F49F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50A76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6B1D053C"/>
    <w:multiLevelType w:val="hybridMultilevel"/>
    <w:tmpl w:val="F048BD6A"/>
    <w:lvl w:ilvl="0" w:tplc="0FE87C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1811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F84B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FA34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289B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28A4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3A84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A0B0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D208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08452B"/>
    <w:multiLevelType w:val="hybridMultilevel"/>
    <w:tmpl w:val="89284D82"/>
    <w:lvl w:ilvl="0" w:tplc="E8AA6E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C6453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20C5F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F0AAD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D0484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0DC92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12A04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92898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CF6E3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75A32E59"/>
    <w:multiLevelType w:val="hybridMultilevel"/>
    <w:tmpl w:val="8968D77C"/>
    <w:lvl w:ilvl="0" w:tplc="68DACD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D4E0F6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AB3A6F7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D952B50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F11C589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32E2534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4A6EB6C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122EC9D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C9E04E4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0" w15:restartNumberingAfterBreak="0">
    <w:nsid w:val="774743B4"/>
    <w:multiLevelType w:val="hybridMultilevel"/>
    <w:tmpl w:val="1082C06E"/>
    <w:lvl w:ilvl="0" w:tplc="F872F1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75656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D2A80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632C3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C76F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B8252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9FC55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DBE56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BBE9E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78454832"/>
    <w:multiLevelType w:val="hybridMultilevel"/>
    <w:tmpl w:val="C11E401C"/>
    <w:lvl w:ilvl="0" w:tplc="F4F04A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436DE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7D8DF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3FE6A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85ACC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9380C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32D4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A8E8D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7C075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79A91D74"/>
    <w:multiLevelType w:val="hybridMultilevel"/>
    <w:tmpl w:val="326840DC"/>
    <w:lvl w:ilvl="0" w:tplc="81BC98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E5AE1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DBEA6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788B4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550A5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3E6F4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57A33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B0AF5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C923D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7A295B6E"/>
    <w:multiLevelType w:val="hybridMultilevel"/>
    <w:tmpl w:val="A30EEE42"/>
    <w:lvl w:ilvl="0" w:tplc="114261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62A60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4C27A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3585A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43469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1C480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6C88A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1FE61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FAC9B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 w15:restartNumberingAfterBreak="0">
    <w:nsid w:val="7E6D7E56"/>
    <w:multiLevelType w:val="hybridMultilevel"/>
    <w:tmpl w:val="F37EE484"/>
    <w:lvl w:ilvl="0" w:tplc="4BCA07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DEE53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6A26D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ED021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1E4A8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83002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1645C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B1EB1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F1096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7FE121AC"/>
    <w:multiLevelType w:val="hybridMultilevel"/>
    <w:tmpl w:val="0ECCF698"/>
    <w:lvl w:ilvl="0" w:tplc="EF2ACD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303C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5C1A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2C39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A211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3208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A96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262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581D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3927055">
    <w:abstractNumId w:val="13"/>
  </w:num>
  <w:num w:numId="2" w16cid:durableId="586115534">
    <w:abstractNumId w:val="3"/>
  </w:num>
  <w:num w:numId="3" w16cid:durableId="1008287354">
    <w:abstractNumId w:val="27"/>
  </w:num>
  <w:num w:numId="4" w16cid:durableId="1682506987">
    <w:abstractNumId w:val="7"/>
  </w:num>
  <w:num w:numId="5" w16cid:durableId="1387216050">
    <w:abstractNumId w:val="36"/>
  </w:num>
  <w:num w:numId="6" w16cid:durableId="2001497472">
    <w:abstractNumId w:val="10"/>
  </w:num>
  <w:num w:numId="7" w16cid:durableId="217864901">
    <w:abstractNumId w:val="39"/>
  </w:num>
  <w:num w:numId="8" w16cid:durableId="1810902823">
    <w:abstractNumId w:val="33"/>
  </w:num>
  <w:num w:numId="9" w16cid:durableId="2043701365">
    <w:abstractNumId w:val="40"/>
  </w:num>
  <w:num w:numId="10" w16cid:durableId="1771780949">
    <w:abstractNumId w:val="19"/>
  </w:num>
  <w:num w:numId="11" w16cid:durableId="489563171">
    <w:abstractNumId w:val="9"/>
  </w:num>
  <w:num w:numId="12" w16cid:durableId="945192390">
    <w:abstractNumId w:val="28"/>
  </w:num>
  <w:num w:numId="13" w16cid:durableId="1878157190">
    <w:abstractNumId w:val="38"/>
  </w:num>
  <w:num w:numId="14" w16cid:durableId="1017387133">
    <w:abstractNumId w:val="15"/>
  </w:num>
  <w:num w:numId="15" w16cid:durableId="109395576">
    <w:abstractNumId w:val="44"/>
  </w:num>
  <w:num w:numId="16" w16cid:durableId="1685281198">
    <w:abstractNumId w:val="2"/>
  </w:num>
  <w:num w:numId="17" w16cid:durableId="123623716">
    <w:abstractNumId w:val="4"/>
  </w:num>
  <w:num w:numId="18" w16cid:durableId="1736930975">
    <w:abstractNumId w:val="41"/>
  </w:num>
  <w:num w:numId="19" w16cid:durableId="1418281133">
    <w:abstractNumId w:val="1"/>
  </w:num>
  <w:num w:numId="20" w16cid:durableId="1764839013">
    <w:abstractNumId w:val="12"/>
  </w:num>
  <w:num w:numId="21" w16cid:durableId="1771243023">
    <w:abstractNumId w:val="16"/>
  </w:num>
  <w:num w:numId="22" w16cid:durableId="1213467360">
    <w:abstractNumId w:val="30"/>
  </w:num>
  <w:num w:numId="23" w16cid:durableId="1053776572">
    <w:abstractNumId w:val="43"/>
  </w:num>
  <w:num w:numId="24" w16cid:durableId="1441535799">
    <w:abstractNumId w:val="31"/>
  </w:num>
  <w:num w:numId="25" w16cid:durableId="1415127590">
    <w:abstractNumId w:val="6"/>
  </w:num>
  <w:num w:numId="26" w16cid:durableId="897546671">
    <w:abstractNumId w:val="34"/>
  </w:num>
  <w:num w:numId="27" w16cid:durableId="1578250773">
    <w:abstractNumId w:val="29"/>
  </w:num>
  <w:num w:numId="28" w16cid:durableId="1361666732">
    <w:abstractNumId w:val="18"/>
  </w:num>
  <w:num w:numId="29" w16cid:durableId="921334720">
    <w:abstractNumId w:val="24"/>
  </w:num>
  <w:num w:numId="30" w16cid:durableId="146173411">
    <w:abstractNumId w:val="25"/>
  </w:num>
  <w:num w:numId="31" w16cid:durableId="604575521">
    <w:abstractNumId w:val="0"/>
  </w:num>
  <w:num w:numId="32" w16cid:durableId="1118598924">
    <w:abstractNumId w:val="35"/>
  </w:num>
  <w:num w:numId="33" w16cid:durableId="2064057518">
    <w:abstractNumId w:val="22"/>
  </w:num>
  <w:num w:numId="34" w16cid:durableId="1550801107">
    <w:abstractNumId w:val="5"/>
  </w:num>
  <w:num w:numId="35" w16cid:durableId="1918634847">
    <w:abstractNumId w:val="14"/>
  </w:num>
  <w:num w:numId="36" w16cid:durableId="1346250138">
    <w:abstractNumId w:val="23"/>
  </w:num>
  <w:num w:numId="37" w16cid:durableId="1652638485">
    <w:abstractNumId w:val="21"/>
  </w:num>
  <w:num w:numId="38" w16cid:durableId="516120147">
    <w:abstractNumId w:val="8"/>
  </w:num>
  <w:num w:numId="39" w16cid:durableId="1461530527">
    <w:abstractNumId w:val="17"/>
  </w:num>
  <w:num w:numId="40" w16cid:durableId="1006515423">
    <w:abstractNumId w:val="42"/>
  </w:num>
  <w:num w:numId="41" w16cid:durableId="1224634683">
    <w:abstractNumId w:val="26"/>
  </w:num>
  <w:num w:numId="42" w16cid:durableId="1400638057">
    <w:abstractNumId w:val="32"/>
  </w:num>
  <w:num w:numId="43" w16cid:durableId="542794386">
    <w:abstractNumId w:val="20"/>
  </w:num>
  <w:num w:numId="44" w16cid:durableId="1358773451">
    <w:abstractNumId w:val="45"/>
  </w:num>
  <w:num w:numId="45" w16cid:durableId="190725047">
    <w:abstractNumId w:val="37"/>
  </w:num>
  <w:num w:numId="46" w16cid:durableId="11194487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7D9"/>
    <w:rsid w:val="0028558B"/>
    <w:rsid w:val="002D6953"/>
    <w:rsid w:val="00380CFB"/>
    <w:rsid w:val="003A79A8"/>
    <w:rsid w:val="00726B22"/>
    <w:rsid w:val="00732A4F"/>
    <w:rsid w:val="007507D9"/>
    <w:rsid w:val="008E0578"/>
    <w:rsid w:val="00A67163"/>
    <w:rsid w:val="00B52CFB"/>
    <w:rsid w:val="00BC4C37"/>
    <w:rsid w:val="00C33DB6"/>
    <w:rsid w:val="00C75903"/>
    <w:rsid w:val="00DB03E2"/>
    <w:rsid w:val="00DC3263"/>
    <w:rsid w:val="00F67035"/>
    <w:rsid w:val="00F741EC"/>
    <w:rsid w:val="00FD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DBB5B"/>
  <w15:docId w15:val="{493EE2A6-B2FB-4AA6-A7BF-25360AD9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a">
    <w:name w:val="Plain Text"/>
    <w:basedOn w:val="a"/>
    <w:link w:val="afb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basedOn w:val="a0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basedOn w:val="a"/>
    <w:link w:val="afd"/>
    <w:uiPriority w:val="99"/>
    <w:unhideWhenUsed/>
    <w:pPr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</w:style>
  <w:style w:type="paragraph" w:styleId="afe">
    <w:name w:val="footer"/>
    <w:basedOn w:val="a"/>
    <w:link w:val="aff"/>
    <w:uiPriority w:val="99"/>
    <w:unhideWhenUsed/>
    <w:pPr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</w:style>
  <w:style w:type="paragraph" w:styleId="aff0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f1">
    <w:name w:val="TOC Heading"/>
    <w:basedOn w:val="1"/>
    <w:next w:val="a"/>
    <w:uiPriority w:val="39"/>
    <w:unhideWhenUsed/>
    <w:qFormat/>
    <w:rPr>
      <w:b w:val="0"/>
      <w:bCs w:val="0"/>
      <w:sz w:val="32"/>
      <w:szCs w:val="32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table" w:styleId="aff2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2031</Words>
  <Characters>11577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Настя Тактаева</dc:creator>
  <cp:lastModifiedBy>Алия Манабова</cp:lastModifiedBy>
  <cp:revision>2</cp:revision>
  <dcterms:created xsi:type="dcterms:W3CDTF">2026-10-14T04:55:00Z</dcterms:created>
  <dcterms:modified xsi:type="dcterms:W3CDTF">2026-10-14T04:55:00Z</dcterms:modified>
</cp:coreProperties>
</file>